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22" w:rsidRPr="00DA4F22" w:rsidRDefault="00DA4F22" w:rsidP="00DA4F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Latn-CS"/>
        </w:rPr>
      </w:pPr>
      <w:r w:rsidRPr="00DA4F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Latn-CS"/>
        </w:rPr>
        <w:t>Carlsberg Srbija nagrađen za inovativnost u poslovanju</w:t>
      </w:r>
    </w:p>
    <w:p w:rsidR="00DA4F22" w:rsidRPr="00DA4F22" w:rsidRDefault="00DA4F22" w:rsidP="00DA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DA4F2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Kategorija </w:t>
      </w:r>
      <w:hyperlink r:id="rId4" w:tooltip="View all posts in Politika i društvo" w:history="1">
        <w:r w:rsidRPr="00DA4F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CS"/>
          </w:rPr>
          <w:t>Politika i društvo</w:t>
        </w:r>
      </w:hyperlink>
      <w:r w:rsidRPr="00DA4F2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| Autor </w:t>
      </w:r>
      <w:hyperlink r:id="rId5" w:tooltip="Posts by Redakcija BIF" w:history="1">
        <w:r w:rsidRPr="00DA4F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CS"/>
          </w:rPr>
          <w:t>Redakcija BIF</w:t>
        </w:r>
      </w:hyperlink>
      <w:r w:rsidRPr="00DA4F2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DA4F22" w:rsidRPr="00DA4F22" w:rsidRDefault="00DA4F22" w:rsidP="00DA4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DA4F2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Na dodeli </w:t>
      </w:r>
      <w:hyperlink r:id="rId6" w:tooltip="klub privrednih novinara nagrade" w:history="1">
        <w:r w:rsidRPr="00DA4F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CS"/>
          </w:rPr>
          <w:t>priznanja Kluba privrednih novinara za kompanije i privrednike</w:t>
        </w:r>
      </w:hyperlink>
      <w:r w:rsidRPr="00DA4F2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koji su obeležili prethodnu godinu, kompanija Carlsberg Srbija osvojila je nagradu u kategoriji „Inovativnost u poslovanju”.</w:t>
      </w:r>
    </w:p>
    <w:p w:rsidR="00DA4F22" w:rsidRPr="00DA4F22" w:rsidRDefault="00DA4F22" w:rsidP="00DA4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DA4F2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DA4F22" w:rsidRPr="00DA4F22" w:rsidRDefault="00DA4F22" w:rsidP="00DA4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r-Latn-CS"/>
        </w:rPr>
        <w:drawing>
          <wp:inline distT="0" distB="0" distL="0" distR="0">
            <wp:extent cx="2857500" cy="1905000"/>
            <wp:effectExtent l="19050" t="0" r="0" b="0"/>
            <wp:docPr id="1" name="Picture 1" descr="http://bif.rs/wp-content/uploads/2013/02/Ralph-Zigerlig-CEO-kompanije-Carlsberg-Srbija_tre%C4%87i-s-leva_fotografija-300x2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f.rs/wp-content/uploads/2013/02/Ralph-Zigerlig-CEO-kompanije-Carlsberg-Srbija_tre%C4%87i-s-leva_fotografija-300x2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F22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  <w:t>„Jedno je kada se mi u kompaniji Carlsberg Srbija ponosimo brojem uspešnih inovacija, a potpuno je druga stvar kada zbog toga osvojimo nagradu”, podelio je svoje utiske povodom nagrade generalni direktor kompanije Carlsberg Srbija, Ralph Zigerlig.</w:t>
      </w:r>
    </w:p>
    <w:p w:rsidR="00CB0E29" w:rsidRDefault="00DA4F22">
      <w:r>
        <w:t>Ove godine, najuspešnije predstavnike domaće privrede odabrao je žiri u sledećem sastavu: Slobodan Kostić, urednik privredne rubrike lista Politika (predsednik žirija); Miša Brkić, urednik Novog magazina; Mira Stevanović, urednik dodatka Biznis lista Danas; Milan Ćulibrk, pomoćnik glavnog urednika NIN-a; Goran Gmitrić, urednik informativnog programa TV PINK; Dragan Stojev, urednik u RTS-u; Gordana Divnić, novinar Tanjuga; Dragica Marinković, novinar Večernjih novosti; Nataša Ranitović, TV Prva; Zdravko Lončar, generalni direktor portala Ekapija; Gordana Radović, glavni urednik lista Poljoprivrednik; Branislav Gulan, urednik izdanja u PKS; Vesna Jovanović, urednik RTV Vojvodina; i Jasmina Nikitović, urednik Znanje imanje.</w:t>
      </w:r>
    </w:p>
    <w:sectPr w:rsidR="00CB0E29" w:rsidSect="00CB0E29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4F22"/>
    <w:rsid w:val="00CB0E29"/>
    <w:rsid w:val="00DA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E29"/>
  </w:style>
  <w:style w:type="paragraph" w:styleId="Heading1">
    <w:name w:val="heading 1"/>
    <w:basedOn w:val="Normal"/>
    <w:link w:val="Heading1Char"/>
    <w:uiPriority w:val="9"/>
    <w:qFormat/>
    <w:rsid w:val="00DA4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F22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postcategory">
    <w:name w:val="postcategory"/>
    <w:basedOn w:val="DefaultParagraphFont"/>
    <w:rsid w:val="00DA4F22"/>
  </w:style>
  <w:style w:type="character" w:styleId="Hyperlink">
    <w:name w:val="Hyperlink"/>
    <w:basedOn w:val="DefaultParagraphFont"/>
    <w:uiPriority w:val="99"/>
    <w:semiHidden/>
    <w:unhideWhenUsed/>
    <w:rsid w:val="00DA4F22"/>
    <w:rPr>
      <w:color w:val="0000FF"/>
      <w:u w:val="single"/>
    </w:rPr>
  </w:style>
  <w:style w:type="character" w:customStyle="1" w:styleId="postauthor">
    <w:name w:val="postauthor"/>
    <w:basedOn w:val="DefaultParagraphFont"/>
    <w:rsid w:val="00DA4F22"/>
  </w:style>
  <w:style w:type="paragraph" w:styleId="NormalWeb">
    <w:name w:val="Normal (Web)"/>
    <w:basedOn w:val="Normal"/>
    <w:uiPriority w:val="99"/>
    <w:semiHidden/>
    <w:unhideWhenUsed/>
    <w:rsid w:val="00DA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bif.rs/wp-content/uploads/2013/02/Ralph-Zigerlig-CEO-kompanije-Carlsberg-Srbija_tre%C4%87i-s-leva_fotografija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f.rs/2013/02/david-banjai-poslovni-covek-godine/" TargetMode="External"/><Relationship Id="rId5" Type="http://schemas.openxmlformats.org/officeDocument/2006/relationships/hyperlink" Target="http://bif.rs/author/bifadmi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f.rs/category/vesti/politika-i-drustv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Miljka</dc:creator>
  <cp:lastModifiedBy>Miljka</cp:lastModifiedBy>
  <cp:revision>1</cp:revision>
  <dcterms:created xsi:type="dcterms:W3CDTF">2013-02-06T14:42:00Z</dcterms:created>
  <dcterms:modified xsi:type="dcterms:W3CDTF">2013-02-06T14:43:00Z</dcterms:modified>
</cp:coreProperties>
</file>